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CE" w:rsidRPr="00F537F9" w:rsidRDefault="004733C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1617" w:type="dxa"/>
        <w:tblInd w:w="93" w:type="dxa"/>
        <w:tblLook w:val="04A0" w:firstRow="1" w:lastRow="0" w:firstColumn="1" w:lastColumn="0" w:noHBand="0" w:noVBand="1"/>
      </w:tblPr>
      <w:tblGrid>
        <w:gridCol w:w="960"/>
        <w:gridCol w:w="6568"/>
        <w:gridCol w:w="649"/>
        <w:gridCol w:w="960"/>
        <w:gridCol w:w="960"/>
        <w:gridCol w:w="1520"/>
      </w:tblGrid>
      <w:tr w:rsidR="005B2FBA" w:rsidRPr="005B2FBA" w:rsidTr="005B2FBA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S.No</w:t>
            </w:r>
            <w:proofErr w:type="spellEnd"/>
          </w:p>
        </w:tc>
        <w:tc>
          <w:tcPr>
            <w:tcW w:w="6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Description of Item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Qty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Unit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Rate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Amount</w:t>
            </w: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A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DISMANTLING WORKS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</w:tr>
      <w:tr w:rsidR="005B2FBA" w:rsidRPr="005B2FBA" w:rsidTr="005B2FBA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Dismantling existing 4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Nos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air ventilators, including removal of MS frames, grinding, cutting &amp; disposal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Nos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Dismantling ceiling-mounted iron grill framework (safe removal, tagging &amp; storing) Gas-cutting/welding removal of ceiling iron grill framework without damaging the slab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Job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8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Dismantling 2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Nos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existing Air Conditioners (split units) including removal of copper pipe routing. Safely remove indoor &amp; outdoor units. Disconnect copper piping, drain pipe, electrical wiring. Store safely for reinstallation. Nitrogen purging to avoid moisture ingress (recommended).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Nos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Dismantling loose /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debonded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plaster from walls &amp; soffit in basement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Providing temporary support &amp; safety barricading in confined basement corridors/rooms/vaults.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Job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RCC BLOCKING OF OLD VE</w:t>
            </w:r>
            <w:bookmarkStart w:id="0" w:name="_GoBack"/>
            <w:bookmarkEnd w:id="0"/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NTILATOR OPENINGS (WITH PIPE SLEEVES FOR AC)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Trimming &amp; dressing existing ventilator openings for structural closure. Mechanical cutting of uneven brick edges. Ensure square/rectangular geometry for RCC casting. Cleaning of surface with water/air jet.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Nos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8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Providing GI/UPVC pipe sleeves (75 mm–100 mm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dia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) for AC copper pipe routing inside ventilator opening before RCC casting. </w:t>
            </w:r>
            <w:proofErr w:type="gram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sleeve</w:t>
            </w:r>
            <w:proofErr w:type="gram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pipe horizontally embedded before RCC casting, to allow AC copper pipe &amp; drain line passage. Pipe sealed with tape to prevent cement ingress.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Nos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8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Providing, cutting &amp; fixing 20 mm TMT bars (Fe-500) for reinforcement anchorage in ventilator closure. Cutting, bending &amp; fixing 20 mm TMT bars as dowels and mesh. Minimum 40 d anchorage into brick wall sides using chemical anchoring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Formwork/shuttering for both sides of opening. Steel shuttering both sides of opening. Proper bracing to prevent deflection. Release agent application.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10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Casting RCC M-25 to fill existing ventilator openings. Mix: 1:1.5:3 using 20 mm crushed aggregate. Vibration using needle vibrator. Curing for minimum 7 days.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Curing, hacking &amp; finishing the blocked ventilator surface. Hacking, surface levelling with polymer-modified mortar (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Fosroc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/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Sika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). Ready for plastering/painting.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NEW VENTILATION OPENINGS (2 NOS) &amp; FIXING OF NEW VENTILATORS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22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Cutting &amp; forming of new openings (approx. 600×600 mm) in load-bearing brick wall using mechanical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cutter.Mechanical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cutting using Core cutting/diamond cutter (no manual hammering). Removing brick masonry/ Concrete/ RCC carefully without damaging structural integrity</w:t>
            </w: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br w:type="page"/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Nos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Providing reinforcement lintel (12 mm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dia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steel) above each opening. 12 mm bars + 6 mm stirrups @150 mm c/c. Lintel depth = 150 mm. Fe-500 steel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Edge finishing &amp; plastering around new openings CM 1:4 cement plaster, 12 mm thick. Waterproof compound (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Dr.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Fixit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/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Fosroc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).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Fabrication &amp; fixing of heavy-gauge MS ventilator frame. 25 × 25 × 3 mm MS hollow section frame. Welded &amp; anchored with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Hilti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/Fischer fasteners. One coat zinc primer + two coats enamel paint.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Nos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Fixing &amp; installation of new heavy-duty ventilators.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Ventillator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will be provided by Bank.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Nos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Welding, grinding &amp; finishing around ventilator frame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Job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Disposal of debris from new openings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D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CEILING RESTORATION WORK (AS PER NIT DELHI – RESTORATION MEASURES I, II, III)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Chipping of loose concrete (light chipping) Light chipping to expose sound concrete. Cleaning with blower &amp; water jet.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Rust removal using chemical agent &amp; wire brushing Two coats of alkaline rust remover.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Zinc-rich epoxy primer on exposed rebar 75–85% zinc content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Bond coat acrylic polymer based. SBR/Styrene polymer.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23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Polymer Modified Mortar (PMM) for cover reconstruction Ready-mix PMM with compressive strength 35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MPa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PU/Epoxy injection grouting for cracks &amp; seepage with nozzles @300 mm c/c. Crack sealing through PVC nozzles at 300 mm c/c. Injection pressure 3–5 bar.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Rmt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PU resin injection (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Nitofill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WS type) for leakage arrest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Rmt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Micro-concrete for deeper cavities. Non-shrink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flowable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micro-concrete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E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REINSTALLATION OF DISMANTLED IRON GRILLS FRAMEWORK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Rewelding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/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refixing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iron grill ceiling framework after completion of RCC &amp; plaster work. Aligning stored grill frames. Welding with 3.15 mm electrodes. Grinding &amp; finishing.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Job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Grinding, finishing of welded joints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Job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F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AC REINSTALLATION WORK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Reinstallation of 2 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Nos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AC units, including connection of copper pipes through pre-installed sleeves. Reconnect dismantled copper pipes, drain line &amp; wiring.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Nos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Pressure testing, refilling gas (if required) Nitrogen pressure test to 150–180 psi. Recharge refrigerant (if required).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Job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Insulation &amp; clamping of AC piping. Nitrile rubber insulation min 13 mm thick.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Job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G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BRICK WALL &amp; PLASTER REPAIR (AS PER NIT DELHI AUDIT – MEASURE VI)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Removal of deteriorated/wet plaster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Waterproof bonding coat on brick wall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Re-plastering with CM 1:4 + waterproof compound Two coats waterproofing additive. 12–15 mm thickness.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Crack filling with polymer modified paste For non-structural cracks &lt;5 mm. Polymer-based filler.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Rmt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STEEL GIRDER REPAIR &amp; PAINTING (NIT MEASURE 7)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Wire brushing / mechanical cleaning of steel girders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Copper blasting / deep cleaning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Epoxy steel putty for pitting corrosion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Job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39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Fixing MS plate 8 mm (if section loss &gt;20%)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Zinc-rich primer (2 coats)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PU topcoat paint (2 coats)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I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PAINTING WORK (FULL VAULT)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Wall painting – internal wall emulsion (2 coats) with primer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Ceiling paint with putty touch-up (2 coats)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Painting of iron shutters / iron grills / iron doors with synthetic enamel. One coat red oxide primer. Two coats synthetic enamel.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Painting of metal conduit, fixtures &amp; frames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Job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J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ELECTRICAL COORDINATION WORKS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Shifting/</w:t>
            </w: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refixing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of LED tube lights &amp; conduits during repair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Job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Providing additional PVC conduit/clamps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Rmt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K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FLOOR REPAIR &amp; CLEANUP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PCC 1:2:4 floor repair patches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sqm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Anti-fungal, anti-moss chemical treatment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Job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Malba</w:t>
            </w:r>
            <w:proofErr w:type="spellEnd"/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disposal to authorized landfill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MT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5B2FBA" w:rsidRPr="005B2FBA" w:rsidTr="005B2FB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Total Amount =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5B2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FBA" w:rsidRPr="005B2FBA" w:rsidRDefault="005B2FBA" w:rsidP="005B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</w:p>
        </w:tc>
      </w:tr>
    </w:tbl>
    <w:p w:rsidR="005B2FBA" w:rsidRDefault="005B2FB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33CE" w:rsidRPr="00F537F9" w:rsidRDefault="000F643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37F9">
        <w:rPr>
          <w:rFonts w:ascii="Times New Roman" w:hAnsi="Times New Roman" w:cs="Times New Roman"/>
          <w:b/>
          <w:sz w:val="24"/>
          <w:szCs w:val="24"/>
          <w:u w:val="single"/>
        </w:rPr>
        <w:t>Above rates and amounts are excluding GST and GST as applicable shall be charged extra.</w:t>
      </w:r>
    </w:p>
    <w:sectPr w:rsidR="004733CE" w:rsidRPr="00F537F9">
      <w:headerReference w:type="default" r:id="rId8"/>
      <w:pgSz w:w="12240" w:h="15840"/>
      <w:pgMar w:top="672" w:right="180" w:bottom="567" w:left="18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BD6" w:rsidRDefault="00965BD6">
      <w:pPr>
        <w:spacing w:after="0" w:line="240" w:lineRule="auto"/>
      </w:pPr>
      <w:r>
        <w:separator/>
      </w:r>
    </w:p>
  </w:endnote>
  <w:endnote w:type="continuationSeparator" w:id="0">
    <w:p w:rsidR="00965BD6" w:rsidRDefault="00965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BD6" w:rsidRDefault="00965BD6">
      <w:pPr>
        <w:spacing w:after="0" w:line="240" w:lineRule="auto"/>
      </w:pPr>
      <w:r>
        <w:separator/>
      </w:r>
    </w:p>
  </w:footnote>
  <w:footnote w:type="continuationSeparator" w:id="0">
    <w:p w:rsidR="00965BD6" w:rsidRDefault="00965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9A5" w:rsidRDefault="00AA29A5">
    <w:pPr>
      <w:pStyle w:val="Header"/>
      <w:jc w:val="right"/>
    </w:pPr>
    <w:r>
      <w:rPr>
        <w:rFonts w:ascii="NanumGothic" w:eastAsia="NanumGothic" w:hAnsi="NanumGothic" w:cs="NanumGothic"/>
      </w:rPr>
      <w:fldChar w:fldCharType="begin"/>
    </w:r>
    <w:r>
      <w:rPr>
        <w:rFonts w:hint="eastAsia"/>
      </w:rPr>
      <w:instrText>PAGE  \* MERGEFORMAT</w:instrText>
    </w:r>
    <w:r>
      <w:fldChar w:fldCharType="separate"/>
    </w:r>
    <w:r w:rsidR="005B2FBA">
      <w:rPr>
        <w:noProof/>
      </w:rPr>
      <w:t>1</w:t>
    </w:r>
    <w:r>
      <w:fldChar w:fldCharType="end"/>
    </w:r>
  </w:p>
  <w:p w:rsidR="00AA29A5" w:rsidRDefault="00AA29A5">
    <w:pPr>
      <w:pStyle w:val="Header"/>
      <w:jc w:val="center"/>
      <w:rPr>
        <w:b/>
        <w:sz w:val="44"/>
        <w:szCs w:val="44"/>
        <w:u w:val="single"/>
      </w:rPr>
    </w:pPr>
    <w:r>
      <w:rPr>
        <w:b/>
        <w:sz w:val="44"/>
        <w:szCs w:val="44"/>
        <w:u w:val="single"/>
      </w:rPr>
      <w:t>PRICE BID (TO BE FILLED ONLY IN ONLINE MODE)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0009B"/>
    <w:multiLevelType w:val="hybridMultilevel"/>
    <w:tmpl w:val="39B08E02"/>
    <w:lvl w:ilvl="0" w:tplc="C8061D3E">
      <w:start w:val="1"/>
      <w:numFmt w:val="upperLetter"/>
      <w:lvlText w:val="(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33CE"/>
    <w:rsid w:val="00005748"/>
    <w:rsid w:val="000132B7"/>
    <w:rsid w:val="00035AEF"/>
    <w:rsid w:val="00097998"/>
    <w:rsid w:val="000A0534"/>
    <w:rsid w:val="000B3A71"/>
    <w:rsid w:val="000C3D5B"/>
    <w:rsid w:val="000E61C7"/>
    <w:rsid w:val="000F6434"/>
    <w:rsid w:val="00176FD6"/>
    <w:rsid w:val="00180210"/>
    <w:rsid w:val="001B6DC6"/>
    <w:rsid w:val="00245E32"/>
    <w:rsid w:val="0024627A"/>
    <w:rsid w:val="00263CB9"/>
    <w:rsid w:val="002C169A"/>
    <w:rsid w:val="002E7815"/>
    <w:rsid w:val="002F6B25"/>
    <w:rsid w:val="00315292"/>
    <w:rsid w:val="00324C58"/>
    <w:rsid w:val="003C3E27"/>
    <w:rsid w:val="00403C0A"/>
    <w:rsid w:val="00454407"/>
    <w:rsid w:val="004733CE"/>
    <w:rsid w:val="004E4AA8"/>
    <w:rsid w:val="004F4DC9"/>
    <w:rsid w:val="005161E5"/>
    <w:rsid w:val="00522846"/>
    <w:rsid w:val="005B2FBA"/>
    <w:rsid w:val="005C464C"/>
    <w:rsid w:val="006019E0"/>
    <w:rsid w:val="00650537"/>
    <w:rsid w:val="00703619"/>
    <w:rsid w:val="007107B6"/>
    <w:rsid w:val="007D38BE"/>
    <w:rsid w:val="007E46E8"/>
    <w:rsid w:val="00800A36"/>
    <w:rsid w:val="008150C8"/>
    <w:rsid w:val="00816AB9"/>
    <w:rsid w:val="00823DA5"/>
    <w:rsid w:val="008439E0"/>
    <w:rsid w:val="00877BAD"/>
    <w:rsid w:val="009138B0"/>
    <w:rsid w:val="00965BD6"/>
    <w:rsid w:val="00982593"/>
    <w:rsid w:val="009B6FAF"/>
    <w:rsid w:val="009C7189"/>
    <w:rsid w:val="00A02C57"/>
    <w:rsid w:val="00A11FAA"/>
    <w:rsid w:val="00A205A4"/>
    <w:rsid w:val="00A32848"/>
    <w:rsid w:val="00A42904"/>
    <w:rsid w:val="00A52B9C"/>
    <w:rsid w:val="00A53594"/>
    <w:rsid w:val="00AA29A5"/>
    <w:rsid w:val="00AC7F8C"/>
    <w:rsid w:val="00B633C4"/>
    <w:rsid w:val="00BA7036"/>
    <w:rsid w:val="00BB0163"/>
    <w:rsid w:val="00C967BC"/>
    <w:rsid w:val="00CA2118"/>
    <w:rsid w:val="00CD0D21"/>
    <w:rsid w:val="00CD36B6"/>
    <w:rsid w:val="00D1386A"/>
    <w:rsid w:val="00D16B90"/>
    <w:rsid w:val="00D354E0"/>
    <w:rsid w:val="00DB6300"/>
    <w:rsid w:val="00DD722A"/>
    <w:rsid w:val="00DE3975"/>
    <w:rsid w:val="00E7279E"/>
    <w:rsid w:val="00E82F21"/>
    <w:rsid w:val="00F14532"/>
    <w:rsid w:val="00F43C2E"/>
    <w:rsid w:val="00F537F9"/>
    <w:rsid w:val="00F7475B"/>
    <w:rsid w:val="00F7771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5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  <w:shd w:val="clear" w:color="auto" w:fill="auto"/>
    </w:rPr>
  </w:style>
  <w:style w:type="paragraph" w:customStyle="1" w:styleId="font5">
    <w:name w:val="font5"/>
    <w:basedOn w:val="Normal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color w:val="000000"/>
      <w:sz w:val="20"/>
      <w:szCs w:val="20"/>
    </w:rPr>
  </w:style>
  <w:style w:type="paragraph" w:customStyle="1" w:styleId="font6">
    <w:name w:val="font6"/>
    <w:basedOn w:val="Normal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sz w:val="20"/>
      <w:szCs w:val="20"/>
    </w:rPr>
  </w:style>
  <w:style w:type="paragraph" w:customStyle="1" w:styleId="font7">
    <w:name w:val="font7"/>
    <w:basedOn w:val="Normal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sz w:val="20"/>
      <w:szCs w:val="20"/>
    </w:rPr>
  </w:style>
  <w:style w:type="paragraph" w:customStyle="1" w:styleId="font8">
    <w:name w:val="font8"/>
    <w:basedOn w:val="Normal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color w:val="000000"/>
      <w:sz w:val="36"/>
      <w:szCs w:val="36"/>
    </w:rPr>
  </w:style>
  <w:style w:type="paragraph" w:customStyle="1" w:styleId="font9">
    <w:name w:val="font9"/>
    <w:basedOn w:val="Normal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color w:val="000000"/>
      <w:sz w:val="24"/>
      <w:szCs w:val="24"/>
    </w:rPr>
  </w:style>
  <w:style w:type="paragraph" w:customStyle="1" w:styleId="xl65">
    <w:name w:val="xl65"/>
    <w:basedOn w:val="Normal"/>
    <w:pP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sz w:val="20"/>
      <w:szCs w:val="20"/>
    </w:rPr>
  </w:style>
  <w:style w:type="paragraph" w:customStyle="1" w:styleId="xl66">
    <w:name w:val="xl66"/>
    <w:basedOn w:val="Normal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32"/>
      <w:szCs w:val="32"/>
    </w:rPr>
  </w:style>
  <w:style w:type="paragraph" w:customStyle="1" w:styleId="xl67">
    <w:name w:val="xl67"/>
    <w:basedOn w:val="Normal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32"/>
      <w:szCs w:val="32"/>
    </w:rPr>
  </w:style>
  <w:style w:type="paragraph" w:customStyle="1" w:styleId="xl68">
    <w:name w:val="xl68"/>
    <w:basedOn w:val="Normal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28"/>
      <w:szCs w:val="28"/>
    </w:rPr>
  </w:style>
  <w:style w:type="paragraph" w:customStyle="1" w:styleId="xl69">
    <w:name w:val="xl69"/>
    <w:basedOn w:val="Normal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24"/>
      <w:szCs w:val="24"/>
    </w:rPr>
  </w:style>
  <w:style w:type="paragraph" w:customStyle="1" w:styleId="xl70">
    <w:name w:val="xl70"/>
    <w:basedOn w:val="Normal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xl71">
    <w:name w:val="xl7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entury Gothic" w:eastAsia="Times New Roman" w:hAnsi="Century Gothic" w:cs="Times New Roman"/>
      <w:b/>
      <w:sz w:val="20"/>
      <w:szCs w:val="20"/>
    </w:r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sz w:val="20"/>
      <w:szCs w:val="20"/>
    </w:r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20"/>
      <w:szCs w:val="20"/>
      <w:u w:val="single"/>
    </w:rPr>
  </w:style>
  <w:style w:type="paragraph" w:customStyle="1" w:styleId="xl75">
    <w:name w:val="xl7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entury Gothic" w:eastAsia="Times New Roman" w:hAnsi="Century Gothic" w:cs="Times New Roman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sz w:val="20"/>
      <w:szCs w:val="20"/>
      <w:u w:val="single"/>
    </w:rPr>
  </w:style>
  <w:style w:type="paragraph" w:customStyle="1" w:styleId="xl77">
    <w:name w:val="xl77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i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entury Gothic" w:eastAsia="Times New Roman" w:hAnsi="Century Gothic" w:cs="Times New Roman"/>
      <w:sz w:val="20"/>
      <w:szCs w:val="20"/>
    </w:rPr>
  </w:style>
  <w:style w:type="paragraph" w:customStyle="1" w:styleId="xl81">
    <w:name w:val="xl8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color w:val="000000"/>
      <w:sz w:val="20"/>
      <w:szCs w:val="20"/>
    </w:rPr>
  </w:style>
  <w:style w:type="paragraph" w:customStyle="1" w:styleId="xl82">
    <w:name w:val="xl8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entury Gothic" w:eastAsia="Times New Roman" w:hAnsi="Century Gothic" w:cs="Times New Roman"/>
      <w:color w:val="000000"/>
      <w:sz w:val="20"/>
      <w:szCs w:val="20"/>
    </w:rPr>
  </w:style>
  <w:style w:type="paragraph" w:customStyle="1" w:styleId="xl83">
    <w:name w:val="xl8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entury Gothic" w:eastAsia="Times New Roman" w:hAnsi="Century Gothic" w:cs="Times New Roman"/>
      <w:color w:val="000000"/>
      <w:sz w:val="20"/>
      <w:szCs w:val="20"/>
    </w:rPr>
  </w:style>
  <w:style w:type="paragraph" w:customStyle="1" w:styleId="xl84">
    <w:name w:val="xl8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i/>
      <w:sz w:val="20"/>
      <w:szCs w:val="20"/>
    </w:rPr>
  </w:style>
  <w:style w:type="paragraph" w:customStyle="1" w:styleId="xl85">
    <w:name w:val="xl8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sz w:val="20"/>
      <w:szCs w:val="20"/>
    </w:rPr>
  </w:style>
  <w:style w:type="paragraph" w:customStyle="1" w:styleId="xl86">
    <w:name w:val="xl8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color w:val="000000"/>
      <w:sz w:val="20"/>
      <w:szCs w:val="20"/>
    </w:rPr>
  </w:style>
  <w:style w:type="paragraph" w:customStyle="1" w:styleId="xl87">
    <w:name w:val="xl87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entury Gothic" w:eastAsia="Times New Roman" w:hAnsi="Century Gothic" w:cs="Times New Roman"/>
      <w:sz w:val="20"/>
      <w:szCs w:val="20"/>
      <w:u w:val="single"/>
    </w:rPr>
  </w:style>
  <w:style w:type="paragraph" w:customStyle="1" w:styleId="xl89">
    <w:name w:val="xl89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24"/>
      <w:szCs w:val="24"/>
    </w:rPr>
  </w:style>
  <w:style w:type="paragraph" w:customStyle="1" w:styleId="xl90">
    <w:name w:val="xl90"/>
    <w:basedOn w:val="Normal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24"/>
      <w:szCs w:val="24"/>
    </w:rPr>
  </w:style>
  <w:style w:type="paragraph" w:customStyle="1" w:styleId="xl91">
    <w:name w:val="xl91"/>
    <w:basedOn w:val="Normal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24"/>
      <w:szCs w:val="24"/>
    </w:rPr>
  </w:style>
  <w:style w:type="paragraph" w:customStyle="1" w:styleId="xl92">
    <w:name w:val="xl92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36"/>
      <w:szCs w:val="36"/>
    </w:rPr>
  </w:style>
  <w:style w:type="paragraph" w:customStyle="1" w:styleId="xl93">
    <w:name w:val="xl93"/>
    <w:basedOn w:val="Normal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36"/>
      <w:szCs w:val="36"/>
    </w:rPr>
  </w:style>
  <w:style w:type="paragraph" w:customStyle="1" w:styleId="xl94">
    <w:name w:val="xl94"/>
    <w:basedOn w:val="Normal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36"/>
      <w:szCs w:val="36"/>
    </w:rPr>
  </w:style>
  <w:style w:type="paragraph" w:customStyle="1" w:styleId="xl95">
    <w:name w:val="xl9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entury Gothic" w:eastAsia="Times New Roman" w:hAnsi="Century Gothic" w:cs="Times New Roman"/>
      <w:sz w:val="20"/>
      <w:szCs w:val="20"/>
    </w:rPr>
  </w:style>
  <w:style w:type="paragraph" w:customStyle="1" w:styleId="xl96">
    <w:name w:val="xl9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20"/>
      <w:szCs w:val="20"/>
      <w:u w:val="single"/>
    </w:rPr>
  </w:style>
  <w:style w:type="paragraph" w:customStyle="1" w:styleId="xl97">
    <w:name w:val="xl97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entury Gothic" w:eastAsia="Times New Roman" w:hAnsi="Century Gothic" w:cs="Times New Roman"/>
      <w:sz w:val="20"/>
      <w:szCs w:val="20"/>
      <w:u w:val="single"/>
    </w:rPr>
  </w:style>
  <w:style w:type="paragraph" w:customStyle="1" w:styleId="xl98">
    <w:name w:val="xl9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Century Gothic" w:eastAsia="Times New Roman" w:hAnsi="Century Gothic" w:cs="Times New Roman"/>
      <w:b/>
      <w:sz w:val="20"/>
      <w:szCs w:val="20"/>
    </w:rPr>
  </w:style>
  <w:style w:type="paragraph" w:customStyle="1" w:styleId="xl99">
    <w:name w:val="xl99"/>
    <w:basedOn w:val="Normal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Century Gothic" w:eastAsia="Times New Roman" w:hAnsi="Century Gothic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DD72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2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2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3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7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23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43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7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4</Pages>
  <Words>963</Words>
  <Characters>5495</Characters>
  <Application>Microsoft Office Word</Application>
  <DocSecurity>0</DocSecurity>
  <Lines>45</Lines>
  <Paragraphs>12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VISHWESH MISHRA</dc:creator>
  <cp:lastModifiedBy>SOURABH AGRAWAL</cp:lastModifiedBy>
  <cp:revision>49</cp:revision>
  <dcterms:created xsi:type="dcterms:W3CDTF">2025-03-27T11:35:00Z</dcterms:created>
  <dcterms:modified xsi:type="dcterms:W3CDTF">2025-11-25T10:34:00Z</dcterms:modified>
</cp:coreProperties>
</file>